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83423" w14:textId="42409DFE" w:rsidR="00394F90" w:rsidRPr="001E2EC0" w:rsidRDefault="00C0212D">
      <w:pPr>
        <w:rPr>
          <w:rFonts w:ascii="Cambria" w:hAnsi="Cambria"/>
          <w:b/>
          <w:sz w:val="24"/>
          <w:szCs w:val="24"/>
        </w:rPr>
      </w:pPr>
      <w:r w:rsidRPr="001E2EC0">
        <w:rPr>
          <w:rFonts w:ascii="Cambria" w:hAnsi="Cambria"/>
          <w:b/>
          <w:sz w:val="24"/>
          <w:szCs w:val="24"/>
        </w:rPr>
        <w:t>School year 202</w:t>
      </w:r>
      <w:r w:rsidR="00352AE1">
        <w:rPr>
          <w:rFonts w:ascii="Cambria" w:hAnsi="Cambria"/>
          <w:b/>
          <w:sz w:val="24"/>
          <w:szCs w:val="24"/>
        </w:rPr>
        <w:t>4</w:t>
      </w:r>
      <w:r w:rsidRPr="001E2EC0">
        <w:rPr>
          <w:rFonts w:ascii="Cambria" w:hAnsi="Cambria"/>
          <w:b/>
          <w:sz w:val="24"/>
          <w:szCs w:val="24"/>
        </w:rPr>
        <w:t>/202</w:t>
      </w:r>
      <w:r w:rsidR="00352AE1">
        <w:rPr>
          <w:rFonts w:ascii="Cambria" w:hAnsi="Cambria"/>
          <w:b/>
          <w:sz w:val="24"/>
          <w:szCs w:val="24"/>
        </w:rPr>
        <w:t>5</w:t>
      </w:r>
    </w:p>
    <w:p w14:paraId="3854F01E" w14:textId="48C8018F" w:rsidR="00C0212D" w:rsidRPr="001E2EC0" w:rsidRDefault="00C0212D">
      <w:pPr>
        <w:rPr>
          <w:rFonts w:ascii="Cambria" w:hAnsi="Cambria"/>
          <w:b/>
          <w:sz w:val="24"/>
          <w:szCs w:val="24"/>
        </w:rPr>
      </w:pPr>
      <w:r w:rsidRPr="001E2EC0">
        <w:rPr>
          <w:rFonts w:ascii="Cambria" w:hAnsi="Cambria"/>
          <w:b/>
          <w:sz w:val="24"/>
          <w:szCs w:val="24"/>
        </w:rPr>
        <w:t xml:space="preserve">Third tear, </w:t>
      </w:r>
      <w:r w:rsidR="005848EC">
        <w:rPr>
          <w:rFonts w:ascii="Cambria" w:hAnsi="Cambria"/>
          <w:b/>
          <w:sz w:val="24"/>
          <w:szCs w:val="24"/>
        </w:rPr>
        <w:t>5</w:t>
      </w:r>
      <w:r w:rsidR="005848EC" w:rsidRPr="005848EC">
        <w:rPr>
          <w:rFonts w:ascii="Cambria" w:hAnsi="Cambria"/>
          <w:b/>
          <w:sz w:val="24"/>
          <w:szCs w:val="24"/>
          <w:vertAlign w:val="superscript"/>
        </w:rPr>
        <w:t>th</w:t>
      </w:r>
      <w:r w:rsidR="005848EC">
        <w:rPr>
          <w:rFonts w:ascii="Cambria" w:hAnsi="Cambria"/>
          <w:b/>
          <w:sz w:val="24"/>
          <w:szCs w:val="24"/>
        </w:rPr>
        <w:t xml:space="preserve"> (</w:t>
      </w:r>
      <w:r w:rsidRPr="001E2EC0">
        <w:rPr>
          <w:rFonts w:ascii="Cambria" w:hAnsi="Cambria"/>
          <w:b/>
          <w:sz w:val="24"/>
          <w:szCs w:val="24"/>
        </w:rPr>
        <w:t>winter</w:t>
      </w:r>
      <w:r w:rsidR="005848EC">
        <w:rPr>
          <w:rFonts w:ascii="Cambria" w:hAnsi="Cambria"/>
          <w:b/>
          <w:sz w:val="24"/>
          <w:szCs w:val="24"/>
        </w:rPr>
        <w:t>)</w:t>
      </w:r>
      <w:r w:rsidRPr="001E2EC0">
        <w:rPr>
          <w:rFonts w:ascii="Cambria" w:hAnsi="Cambria"/>
          <w:b/>
          <w:sz w:val="24"/>
          <w:szCs w:val="24"/>
        </w:rPr>
        <w:t xml:space="preserve"> semester</w:t>
      </w:r>
    </w:p>
    <w:p w14:paraId="2D8C7ABA" w14:textId="77777777" w:rsidR="00C0212D" w:rsidRPr="001E2EC0" w:rsidRDefault="00C0212D">
      <w:pPr>
        <w:rPr>
          <w:rFonts w:ascii="Cambria" w:hAnsi="Cambria"/>
          <w:b/>
          <w:sz w:val="24"/>
          <w:szCs w:val="24"/>
        </w:rPr>
      </w:pPr>
    </w:p>
    <w:p w14:paraId="014D0485" w14:textId="77777777" w:rsidR="00C0212D" w:rsidRPr="005848EC" w:rsidRDefault="00C0212D">
      <w:pPr>
        <w:rPr>
          <w:rFonts w:ascii="Cambria" w:hAnsi="Cambria"/>
          <w:b/>
          <w:sz w:val="28"/>
          <w:szCs w:val="28"/>
        </w:rPr>
      </w:pPr>
      <w:r w:rsidRPr="005848EC">
        <w:rPr>
          <w:rFonts w:ascii="Cambria" w:hAnsi="Cambria"/>
          <w:b/>
          <w:sz w:val="28"/>
          <w:szCs w:val="28"/>
        </w:rPr>
        <w:t>Measurement in medicine – elective course</w:t>
      </w:r>
    </w:p>
    <w:p w14:paraId="02B318B8" w14:textId="77777777" w:rsidR="00394F90" w:rsidRPr="001E2EC0" w:rsidRDefault="00394F90">
      <w:pPr>
        <w:rPr>
          <w:rFonts w:ascii="Cambria" w:hAnsi="Cambria"/>
          <w:sz w:val="24"/>
          <w:szCs w:val="24"/>
        </w:rPr>
      </w:pPr>
    </w:p>
    <w:p w14:paraId="2BC7F961" w14:textId="77777777" w:rsidR="00735984" w:rsidRPr="001E2EC0" w:rsidRDefault="00735984">
      <w:pPr>
        <w:rPr>
          <w:rFonts w:ascii="Cambria" w:hAnsi="Cambria"/>
          <w:sz w:val="24"/>
          <w:szCs w:val="24"/>
        </w:rPr>
      </w:pPr>
    </w:p>
    <w:p w14:paraId="31B6B57F" w14:textId="77777777" w:rsidR="00394F90" w:rsidRDefault="005E77DA" w:rsidP="00976CFA">
      <w:pPr>
        <w:spacing w:after="120"/>
        <w:rPr>
          <w:rFonts w:ascii="Cambria" w:hAnsi="Cambria"/>
          <w:b/>
          <w:sz w:val="24"/>
          <w:szCs w:val="24"/>
        </w:rPr>
      </w:pPr>
      <w:r w:rsidRPr="001E2EC0">
        <w:rPr>
          <w:rFonts w:ascii="Cambria" w:hAnsi="Cambria"/>
          <w:b/>
          <w:sz w:val="24"/>
          <w:szCs w:val="24"/>
        </w:rPr>
        <w:t>Course structure</w:t>
      </w:r>
    </w:p>
    <w:p w14:paraId="495D9D9E" w14:textId="300F7F6F" w:rsidR="00CD0BC5" w:rsidRPr="001E2EC0" w:rsidRDefault="00CD0BC5" w:rsidP="00976CFA">
      <w:pPr>
        <w:spacing w:after="1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November</w:t>
      </w:r>
      <w:r w:rsidR="00B069D3">
        <w:rPr>
          <w:rFonts w:ascii="Cambria" w:hAnsi="Cambria"/>
          <w:b/>
          <w:sz w:val="24"/>
          <w:szCs w:val="24"/>
        </w:rPr>
        <w:t xml:space="preserve"> 202</w:t>
      </w:r>
      <w:r w:rsidR="00352AE1">
        <w:rPr>
          <w:rFonts w:ascii="Cambria" w:hAnsi="Cambria"/>
          <w:b/>
          <w:sz w:val="24"/>
          <w:szCs w:val="24"/>
        </w:rPr>
        <w:t>4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11"/>
        <w:gridCol w:w="1045"/>
        <w:gridCol w:w="1264"/>
        <w:gridCol w:w="6289"/>
      </w:tblGrid>
      <w:tr w:rsidR="00F025A1" w:rsidRPr="001E2EC0" w14:paraId="7149D34C" w14:textId="18D89765" w:rsidTr="00F025A1">
        <w:tc>
          <w:tcPr>
            <w:tcW w:w="611" w:type="dxa"/>
          </w:tcPr>
          <w:p w14:paraId="27749BBE" w14:textId="77777777" w:rsidR="00F025A1" w:rsidRPr="001E2EC0" w:rsidRDefault="00F025A1" w:rsidP="00B80CDD">
            <w:pPr>
              <w:rPr>
                <w:rFonts w:ascii="Cambria" w:hAnsi="Cambria"/>
                <w:b/>
                <w:sz w:val="24"/>
                <w:szCs w:val="24"/>
              </w:rPr>
            </w:pPr>
            <w:r w:rsidRPr="001E2EC0">
              <w:rPr>
                <w:rFonts w:ascii="Cambria" w:hAnsi="Cambria"/>
                <w:b/>
                <w:sz w:val="24"/>
                <w:szCs w:val="24"/>
              </w:rPr>
              <w:t>No</w:t>
            </w:r>
          </w:p>
        </w:tc>
        <w:tc>
          <w:tcPr>
            <w:tcW w:w="1045" w:type="dxa"/>
          </w:tcPr>
          <w:p w14:paraId="3F878205" w14:textId="77777777" w:rsidR="00F025A1" w:rsidRPr="001E2EC0" w:rsidRDefault="00F025A1" w:rsidP="00B80CDD">
            <w:pPr>
              <w:rPr>
                <w:rFonts w:ascii="Cambria" w:hAnsi="Cambria"/>
                <w:b/>
                <w:sz w:val="24"/>
                <w:szCs w:val="24"/>
              </w:rPr>
            </w:pPr>
            <w:r w:rsidRPr="001E2EC0">
              <w:rPr>
                <w:rFonts w:ascii="Cambria" w:hAnsi="Cambria"/>
                <w:b/>
                <w:sz w:val="24"/>
                <w:szCs w:val="24"/>
              </w:rPr>
              <w:t>Date</w:t>
            </w:r>
          </w:p>
        </w:tc>
        <w:tc>
          <w:tcPr>
            <w:tcW w:w="1264" w:type="dxa"/>
          </w:tcPr>
          <w:p w14:paraId="4C93C3EC" w14:textId="77777777" w:rsidR="00F025A1" w:rsidRPr="001E2EC0" w:rsidRDefault="00F025A1" w:rsidP="00B80CDD">
            <w:pPr>
              <w:rPr>
                <w:rFonts w:ascii="Cambria" w:hAnsi="Cambria"/>
                <w:b/>
                <w:sz w:val="24"/>
                <w:szCs w:val="24"/>
              </w:rPr>
            </w:pPr>
            <w:r w:rsidRPr="001E2EC0">
              <w:rPr>
                <w:rFonts w:ascii="Cambria" w:hAnsi="Cambria"/>
                <w:b/>
                <w:sz w:val="24"/>
                <w:szCs w:val="24"/>
              </w:rPr>
              <w:t>Type</w:t>
            </w:r>
          </w:p>
        </w:tc>
        <w:tc>
          <w:tcPr>
            <w:tcW w:w="6289" w:type="dxa"/>
          </w:tcPr>
          <w:p w14:paraId="55BDE6BD" w14:textId="77777777" w:rsidR="00F025A1" w:rsidRPr="001E2EC0" w:rsidRDefault="00F025A1" w:rsidP="00B80CDD">
            <w:pPr>
              <w:rPr>
                <w:rFonts w:ascii="Cambria" w:hAnsi="Cambria"/>
                <w:b/>
                <w:sz w:val="24"/>
                <w:szCs w:val="24"/>
              </w:rPr>
            </w:pPr>
            <w:r w:rsidRPr="001E2EC0">
              <w:rPr>
                <w:rFonts w:ascii="Cambria" w:hAnsi="Cambria"/>
                <w:b/>
                <w:sz w:val="24"/>
                <w:szCs w:val="24"/>
              </w:rPr>
              <w:t>Title</w:t>
            </w:r>
          </w:p>
        </w:tc>
      </w:tr>
      <w:tr w:rsidR="00F025A1" w:rsidRPr="001E2EC0" w14:paraId="3283893E" w14:textId="29B6E233" w:rsidTr="00F025A1">
        <w:tc>
          <w:tcPr>
            <w:tcW w:w="611" w:type="dxa"/>
          </w:tcPr>
          <w:p w14:paraId="383C075E" w14:textId="77777777" w:rsidR="00F025A1" w:rsidRPr="001E2EC0" w:rsidRDefault="00F025A1" w:rsidP="00F025A1">
            <w:pPr>
              <w:rPr>
                <w:rFonts w:ascii="Cambria" w:hAnsi="Cambria"/>
                <w:sz w:val="24"/>
                <w:szCs w:val="24"/>
              </w:rPr>
            </w:pPr>
            <w:r w:rsidRPr="001E2EC0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14:paraId="71F36541" w14:textId="1AA1C145" w:rsidR="00F025A1" w:rsidRPr="001E2EC0" w:rsidRDefault="00F025A1" w:rsidP="00F025A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  <w:r w:rsidRPr="001E2EC0">
              <w:rPr>
                <w:rFonts w:ascii="Cambria" w:hAnsi="Cambria"/>
                <w:sz w:val="24"/>
                <w:szCs w:val="24"/>
              </w:rPr>
              <w:t>.11.</w:t>
            </w:r>
          </w:p>
        </w:tc>
        <w:tc>
          <w:tcPr>
            <w:tcW w:w="1264" w:type="dxa"/>
          </w:tcPr>
          <w:p w14:paraId="21807317" w14:textId="4A803807" w:rsidR="00F025A1" w:rsidRPr="001E2EC0" w:rsidRDefault="00F025A1" w:rsidP="00F025A1">
            <w:pPr>
              <w:rPr>
                <w:rFonts w:ascii="Cambria" w:hAnsi="Cambria"/>
                <w:sz w:val="24"/>
                <w:szCs w:val="24"/>
              </w:rPr>
            </w:pPr>
            <w:r w:rsidRPr="001E2EC0">
              <w:rPr>
                <w:rFonts w:ascii="Cambria" w:hAnsi="Cambria"/>
                <w:sz w:val="24"/>
                <w:szCs w:val="24"/>
              </w:rPr>
              <w:t>Exercise</w:t>
            </w:r>
            <w:r>
              <w:rPr>
                <w:rFonts w:ascii="Cambria" w:hAnsi="Cambria"/>
                <w:sz w:val="24"/>
                <w:szCs w:val="24"/>
              </w:rPr>
              <w:t>*</w:t>
            </w:r>
          </w:p>
        </w:tc>
        <w:tc>
          <w:tcPr>
            <w:tcW w:w="6289" w:type="dxa"/>
          </w:tcPr>
          <w:p w14:paraId="46186FBD" w14:textId="33F234B8" w:rsidR="00F025A1" w:rsidRPr="001E2EC0" w:rsidRDefault="00F025A1" w:rsidP="00F025A1">
            <w:pPr>
              <w:rPr>
                <w:rFonts w:ascii="Cambria" w:hAnsi="Cambria"/>
                <w:sz w:val="24"/>
                <w:szCs w:val="24"/>
              </w:rPr>
            </w:pPr>
            <w:r w:rsidRPr="001E2EC0">
              <w:rPr>
                <w:rFonts w:ascii="Cambria" w:hAnsi="Cambria"/>
                <w:sz w:val="24"/>
                <w:szCs w:val="24"/>
              </w:rPr>
              <w:t>Measurement of the temperature</w:t>
            </w:r>
          </w:p>
        </w:tc>
      </w:tr>
      <w:tr w:rsidR="00F025A1" w:rsidRPr="001E2EC0" w14:paraId="33986007" w14:textId="5B8D6F8A" w:rsidTr="00F025A1">
        <w:tc>
          <w:tcPr>
            <w:tcW w:w="611" w:type="dxa"/>
          </w:tcPr>
          <w:p w14:paraId="7B34D25B" w14:textId="77777777" w:rsidR="00F025A1" w:rsidRPr="001E2EC0" w:rsidRDefault="00F025A1" w:rsidP="00F025A1">
            <w:pPr>
              <w:rPr>
                <w:rFonts w:ascii="Cambria" w:hAnsi="Cambria"/>
                <w:sz w:val="24"/>
                <w:szCs w:val="24"/>
              </w:rPr>
            </w:pPr>
            <w:r w:rsidRPr="001E2EC0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14:paraId="3476EE29" w14:textId="6DDD37F4" w:rsidR="00F025A1" w:rsidRPr="001E2EC0" w:rsidRDefault="00F025A1" w:rsidP="00F025A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  <w:r w:rsidRPr="001E2EC0">
              <w:rPr>
                <w:rFonts w:ascii="Cambria" w:hAnsi="Cambria"/>
                <w:sz w:val="24"/>
                <w:szCs w:val="24"/>
              </w:rPr>
              <w:t>.11.</w:t>
            </w:r>
          </w:p>
        </w:tc>
        <w:tc>
          <w:tcPr>
            <w:tcW w:w="1264" w:type="dxa"/>
          </w:tcPr>
          <w:p w14:paraId="519B7389" w14:textId="5AB885EC" w:rsidR="00F025A1" w:rsidRPr="001E2EC0" w:rsidRDefault="00F025A1" w:rsidP="00F025A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Exercise*</w:t>
            </w:r>
          </w:p>
        </w:tc>
        <w:tc>
          <w:tcPr>
            <w:tcW w:w="6289" w:type="dxa"/>
          </w:tcPr>
          <w:p w14:paraId="0DEF623C" w14:textId="73F6995B" w:rsidR="00F025A1" w:rsidRPr="001E2EC0" w:rsidRDefault="00F025A1" w:rsidP="00F025A1">
            <w:pPr>
              <w:rPr>
                <w:rFonts w:ascii="Cambria" w:hAnsi="Cambria"/>
                <w:sz w:val="24"/>
                <w:szCs w:val="24"/>
              </w:rPr>
            </w:pPr>
            <w:r w:rsidRPr="00B03C4D">
              <w:rPr>
                <w:rFonts w:ascii="Cambria" w:hAnsi="Cambria"/>
                <w:sz w:val="24"/>
                <w:szCs w:val="24"/>
              </w:rPr>
              <w:t>Techniques of measurement in biochemistry</w:t>
            </w:r>
          </w:p>
        </w:tc>
      </w:tr>
      <w:tr w:rsidR="00F025A1" w:rsidRPr="001E2EC0" w14:paraId="0A45CD46" w14:textId="12040A9E" w:rsidTr="00F025A1">
        <w:tc>
          <w:tcPr>
            <w:tcW w:w="611" w:type="dxa"/>
          </w:tcPr>
          <w:p w14:paraId="77A8CA46" w14:textId="77777777" w:rsidR="00F025A1" w:rsidRPr="001E2EC0" w:rsidRDefault="00F025A1" w:rsidP="00F025A1">
            <w:pPr>
              <w:rPr>
                <w:rFonts w:ascii="Cambria" w:hAnsi="Cambria"/>
                <w:sz w:val="24"/>
                <w:szCs w:val="24"/>
              </w:rPr>
            </w:pPr>
            <w:r w:rsidRPr="001E2EC0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14:paraId="2164E88D" w14:textId="5666241B" w:rsidR="00F025A1" w:rsidRPr="001E2EC0" w:rsidRDefault="00F025A1" w:rsidP="00F025A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29.11.</w:t>
            </w:r>
          </w:p>
        </w:tc>
        <w:tc>
          <w:tcPr>
            <w:tcW w:w="1264" w:type="dxa"/>
          </w:tcPr>
          <w:p w14:paraId="373A2C49" w14:textId="2783F6F4" w:rsidR="00F025A1" w:rsidRPr="001E2EC0" w:rsidRDefault="00F025A1" w:rsidP="00F025A1">
            <w:pPr>
              <w:rPr>
                <w:rFonts w:ascii="Cambria" w:hAnsi="Cambria"/>
                <w:sz w:val="24"/>
                <w:szCs w:val="24"/>
              </w:rPr>
            </w:pPr>
            <w:r w:rsidRPr="001E2EC0">
              <w:rPr>
                <w:rFonts w:ascii="Cambria" w:hAnsi="Cambria"/>
                <w:sz w:val="24"/>
                <w:szCs w:val="24"/>
              </w:rPr>
              <w:t>Exercise</w:t>
            </w:r>
            <w:r>
              <w:rPr>
                <w:rFonts w:ascii="Cambria" w:hAnsi="Cambria"/>
                <w:sz w:val="24"/>
                <w:szCs w:val="24"/>
              </w:rPr>
              <w:t>*</w:t>
            </w:r>
          </w:p>
        </w:tc>
        <w:tc>
          <w:tcPr>
            <w:tcW w:w="6289" w:type="dxa"/>
          </w:tcPr>
          <w:p w14:paraId="1B6845AD" w14:textId="0CA5ABA3" w:rsidR="00F025A1" w:rsidRPr="001E2EC0" w:rsidRDefault="00F025A1" w:rsidP="00F025A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Measurement by the photoplethysmography method  </w:t>
            </w:r>
          </w:p>
        </w:tc>
      </w:tr>
    </w:tbl>
    <w:p w14:paraId="048226D9" w14:textId="77777777" w:rsidR="00014695" w:rsidRDefault="00014695">
      <w:pPr>
        <w:rPr>
          <w:rFonts w:ascii="Cambria" w:hAnsi="Cambria"/>
          <w:sz w:val="24"/>
          <w:szCs w:val="24"/>
        </w:rPr>
      </w:pPr>
    </w:p>
    <w:p w14:paraId="10190E8E" w14:textId="43D3F7C8" w:rsidR="00CD0BC5" w:rsidRPr="00CD0BC5" w:rsidRDefault="00CD0BC5" w:rsidP="00CD0BC5">
      <w:pPr>
        <w:spacing w:after="120"/>
        <w:rPr>
          <w:rFonts w:ascii="Cambria" w:hAnsi="Cambria"/>
          <w:b/>
          <w:sz w:val="24"/>
          <w:szCs w:val="24"/>
        </w:rPr>
      </w:pPr>
      <w:r w:rsidRPr="00CD0BC5">
        <w:rPr>
          <w:rFonts w:ascii="Cambria" w:hAnsi="Cambria"/>
          <w:b/>
          <w:sz w:val="24"/>
          <w:szCs w:val="24"/>
        </w:rPr>
        <w:t>December</w:t>
      </w:r>
      <w:r w:rsidR="00B069D3">
        <w:rPr>
          <w:rFonts w:ascii="Cambria" w:hAnsi="Cambria"/>
          <w:b/>
          <w:sz w:val="24"/>
          <w:szCs w:val="24"/>
        </w:rPr>
        <w:t xml:space="preserve"> 202</w:t>
      </w:r>
      <w:r w:rsidR="00352AE1">
        <w:rPr>
          <w:rFonts w:ascii="Cambria" w:hAnsi="Cambria"/>
          <w:b/>
          <w:sz w:val="24"/>
          <w:szCs w:val="24"/>
        </w:rPr>
        <w:t>4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14"/>
        <w:gridCol w:w="1046"/>
        <w:gridCol w:w="1266"/>
        <w:gridCol w:w="6283"/>
      </w:tblGrid>
      <w:tr w:rsidR="00F025A1" w:rsidRPr="001E2EC0" w14:paraId="315A66F4" w14:textId="0D2E507B" w:rsidTr="00F025A1">
        <w:tc>
          <w:tcPr>
            <w:tcW w:w="614" w:type="dxa"/>
          </w:tcPr>
          <w:p w14:paraId="2C500826" w14:textId="77777777" w:rsidR="00F025A1" w:rsidRPr="001E2EC0" w:rsidRDefault="00F025A1" w:rsidP="00A610D8">
            <w:pPr>
              <w:rPr>
                <w:rFonts w:ascii="Cambria" w:hAnsi="Cambria"/>
                <w:b/>
                <w:sz w:val="24"/>
                <w:szCs w:val="24"/>
              </w:rPr>
            </w:pPr>
            <w:r w:rsidRPr="001E2EC0">
              <w:rPr>
                <w:rFonts w:ascii="Cambria" w:hAnsi="Cambria"/>
                <w:b/>
                <w:sz w:val="24"/>
                <w:szCs w:val="24"/>
              </w:rPr>
              <w:t>No</w:t>
            </w:r>
          </w:p>
        </w:tc>
        <w:tc>
          <w:tcPr>
            <w:tcW w:w="1046" w:type="dxa"/>
          </w:tcPr>
          <w:p w14:paraId="155553E1" w14:textId="77777777" w:rsidR="00F025A1" w:rsidRPr="001E2EC0" w:rsidRDefault="00F025A1" w:rsidP="00A610D8">
            <w:pPr>
              <w:rPr>
                <w:rFonts w:ascii="Cambria" w:hAnsi="Cambria"/>
                <w:b/>
                <w:sz w:val="24"/>
                <w:szCs w:val="24"/>
              </w:rPr>
            </w:pPr>
            <w:r w:rsidRPr="001E2EC0">
              <w:rPr>
                <w:rFonts w:ascii="Cambria" w:hAnsi="Cambria"/>
                <w:b/>
                <w:sz w:val="24"/>
                <w:szCs w:val="24"/>
              </w:rPr>
              <w:t>Date</w:t>
            </w:r>
          </w:p>
        </w:tc>
        <w:tc>
          <w:tcPr>
            <w:tcW w:w="1266" w:type="dxa"/>
          </w:tcPr>
          <w:p w14:paraId="057F8974" w14:textId="77777777" w:rsidR="00F025A1" w:rsidRPr="001E2EC0" w:rsidRDefault="00F025A1" w:rsidP="00A610D8">
            <w:pPr>
              <w:rPr>
                <w:rFonts w:ascii="Cambria" w:hAnsi="Cambria"/>
                <w:b/>
                <w:sz w:val="24"/>
                <w:szCs w:val="24"/>
              </w:rPr>
            </w:pPr>
            <w:r w:rsidRPr="001E2EC0">
              <w:rPr>
                <w:rFonts w:ascii="Cambria" w:hAnsi="Cambria"/>
                <w:b/>
                <w:sz w:val="24"/>
                <w:szCs w:val="24"/>
              </w:rPr>
              <w:t>Type</w:t>
            </w:r>
          </w:p>
        </w:tc>
        <w:tc>
          <w:tcPr>
            <w:tcW w:w="6283" w:type="dxa"/>
          </w:tcPr>
          <w:p w14:paraId="19CB8FDA" w14:textId="77777777" w:rsidR="00F025A1" w:rsidRPr="001E2EC0" w:rsidRDefault="00F025A1" w:rsidP="00A610D8">
            <w:pPr>
              <w:rPr>
                <w:rFonts w:ascii="Cambria" w:hAnsi="Cambria"/>
                <w:b/>
                <w:sz w:val="24"/>
                <w:szCs w:val="24"/>
              </w:rPr>
            </w:pPr>
            <w:r w:rsidRPr="001E2EC0">
              <w:rPr>
                <w:rFonts w:ascii="Cambria" w:hAnsi="Cambria"/>
                <w:b/>
                <w:sz w:val="24"/>
                <w:szCs w:val="24"/>
              </w:rPr>
              <w:t>Title</w:t>
            </w:r>
          </w:p>
        </w:tc>
      </w:tr>
      <w:tr w:rsidR="00F025A1" w:rsidRPr="001E2EC0" w14:paraId="6CAE3E1C" w14:textId="4FAA1741" w:rsidTr="00F025A1">
        <w:tc>
          <w:tcPr>
            <w:tcW w:w="614" w:type="dxa"/>
          </w:tcPr>
          <w:p w14:paraId="742C606D" w14:textId="3A5C8A22" w:rsidR="00F025A1" w:rsidRPr="001E2EC0" w:rsidRDefault="00F025A1" w:rsidP="00F025A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14:paraId="657C21DE" w14:textId="0B991AD3" w:rsidR="00F025A1" w:rsidRPr="001E2EC0" w:rsidRDefault="00F025A1" w:rsidP="00F025A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  <w:r w:rsidRPr="001E2EC0">
              <w:rPr>
                <w:rFonts w:ascii="Cambria" w:hAnsi="Cambria"/>
                <w:sz w:val="24"/>
                <w:szCs w:val="24"/>
              </w:rPr>
              <w:t>.1</w:t>
            </w:r>
            <w:r>
              <w:rPr>
                <w:rFonts w:ascii="Cambria" w:hAnsi="Cambria"/>
                <w:sz w:val="24"/>
                <w:szCs w:val="24"/>
              </w:rPr>
              <w:t>2</w:t>
            </w:r>
            <w:r w:rsidRPr="001E2EC0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14:paraId="662C2D9E" w14:textId="0BA6D285" w:rsidR="00F025A1" w:rsidRPr="001E2EC0" w:rsidRDefault="00F025A1" w:rsidP="00F025A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Exercise*</w:t>
            </w:r>
          </w:p>
        </w:tc>
        <w:tc>
          <w:tcPr>
            <w:tcW w:w="6283" w:type="dxa"/>
          </w:tcPr>
          <w:p w14:paraId="5094848F" w14:textId="19E6DED5" w:rsidR="00F025A1" w:rsidRPr="001E2EC0" w:rsidRDefault="00F025A1" w:rsidP="00F025A1">
            <w:pPr>
              <w:rPr>
                <w:rFonts w:ascii="Cambria" w:hAnsi="Cambria"/>
                <w:sz w:val="24"/>
                <w:szCs w:val="24"/>
              </w:rPr>
            </w:pPr>
            <w:r w:rsidRPr="001E2EC0">
              <w:rPr>
                <w:rFonts w:ascii="Cambria" w:hAnsi="Cambria"/>
                <w:sz w:val="24"/>
                <w:szCs w:val="24"/>
              </w:rPr>
              <w:t>Measuring of the small objects</w:t>
            </w:r>
          </w:p>
        </w:tc>
      </w:tr>
      <w:tr w:rsidR="00F025A1" w:rsidRPr="001E2EC0" w14:paraId="52CD6B68" w14:textId="16B9CD01" w:rsidTr="00F025A1">
        <w:tc>
          <w:tcPr>
            <w:tcW w:w="614" w:type="dxa"/>
          </w:tcPr>
          <w:p w14:paraId="7391A20B" w14:textId="0B2BFB2B" w:rsidR="00F025A1" w:rsidRPr="001E2EC0" w:rsidRDefault="00F025A1" w:rsidP="00F025A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046" w:type="dxa"/>
          </w:tcPr>
          <w:p w14:paraId="35027329" w14:textId="48FF52CB" w:rsidR="00F025A1" w:rsidRPr="001E2EC0" w:rsidRDefault="00F025A1" w:rsidP="00F025A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  <w:r w:rsidRPr="001E2EC0">
              <w:rPr>
                <w:rFonts w:ascii="Cambria" w:hAnsi="Cambria"/>
                <w:sz w:val="24"/>
                <w:szCs w:val="24"/>
              </w:rPr>
              <w:t>.1</w:t>
            </w:r>
            <w:r>
              <w:rPr>
                <w:rFonts w:ascii="Cambria" w:hAnsi="Cambria"/>
                <w:sz w:val="24"/>
                <w:szCs w:val="24"/>
              </w:rPr>
              <w:t>2</w:t>
            </w:r>
            <w:r w:rsidRPr="001E2EC0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14:paraId="3A08CCC7" w14:textId="0617FF2E" w:rsidR="00F025A1" w:rsidRPr="001E2EC0" w:rsidRDefault="00F025A1" w:rsidP="00F025A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Exercise*</w:t>
            </w:r>
          </w:p>
        </w:tc>
        <w:tc>
          <w:tcPr>
            <w:tcW w:w="6283" w:type="dxa"/>
          </w:tcPr>
          <w:p w14:paraId="11D27B35" w14:textId="61A53B7C" w:rsidR="00F025A1" w:rsidRPr="001E2EC0" w:rsidRDefault="00F025A1" w:rsidP="00F025A1">
            <w:pPr>
              <w:rPr>
                <w:rFonts w:ascii="Cambria" w:hAnsi="Cambria"/>
                <w:sz w:val="24"/>
                <w:szCs w:val="24"/>
              </w:rPr>
            </w:pPr>
            <w:r w:rsidRPr="00352AE1">
              <w:rPr>
                <w:rFonts w:ascii="Cambria" w:hAnsi="Cambria"/>
                <w:sz w:val="24"/>
                <w:szCs w:val="24"/>
              </w:rPr>
              <w:t>Techniques of laser measurement</w:t>
            </w:r>
          </w:p>
        </w:tc>
      </w:tr>
    </w:tbl>
    <w:p w14:paraId="6665B903" w14:textId="77777777" w:rsidR="00C0212D" w:rsidRDefault="00C0212D">
      <w:pPr>
        <w:rPr>
          <w:rFonts w:ascii="Cambria" w:hAnsi="Cambria"/>
          <w:sz w:val="24"/>
          <w:szCs w:val="24"/>
        </w:rPr>
      </w:pPr>
    </w:p>
    <w:p w14:paraId="67779A47" w14:textId="77777777" w:rsidR="00C0212D" w:rsidRDefault="00C0212D">
      <w:pPr>
        <w:rPr>
          <w:rFonts w:ascii="Cambria" w:hAnsi="Cambria"/>
          <w:sz w:val="24"/>
          <w:szCs w:val="24"/>
        </w:rPr>
      </w:pPr>
    </w:p>
    <w:p w14:paraId="78FF66EE" w14:textId="77777777" w:rsidR="00F2381D" w:rsidRPr="001E2EC0" w:rsidRDefault="00F2381D">
      <w:pPr>
        <w:rPr>
          <w:rFonts w:ascii="Cambria" w:hAnsi="Cambria"/>
          <w:sz w:val="24"/>
          <w:szCs w:val="24"/>
        </w:rPr>
      </w:pPr>
    </w:p>
    <w:p w14:paraId="72668F19" w14:textId="77777777" w:rsidR="00D332AF" w:rsidRPr="001E2EC0" w:rsidRDefault="009F0C79">
      <w:pPr>
        <w:rPr>
          <w:rFonts w:ascii="Cambria" w:hAnsi="Cambria"/>
          <w:sz w:val="24"/>
          <w:szCs w:val="24"/>
        </w:rPr>
      </w:pPr>
      <w:r w:rsidRPr="001E2EC0">
        <w:rPr>
          <w:rFonts w:ascii="Cambria" w:hAnsi="Cambria"/>
          <w:sz w:val="24"/>
          <w:szCs w:val="24"/>
        </w:rPr>
        <w:t>Course coordinator,</w:t>
      </w:r>
    </w:p>
    <w:p w14:paraId="638CB534" w14:textId="77777777" w:rsidR="009F0C79" w:rsidRPr="001E2EC0" w:rsidRDefault="009F0C79">
      <w:pPr>
        <w:rPr>
          <w:rFonts w:ascii="Cambria" w:hAnsi="Cambria"/>
          <w:sz w:val="24"/>
          <w:szCs w:val="24"/>
        </w:rPr>
      </w:pPr>
      <w:r w:rsidRPr="001E2EC0">
        <w:rPr>
          <w:rFonts w:ascii="Cambria" w:hAnsi="Cambria"/>
          <w:sz w:val="24"/>
          <w:szCs w:val="24"/>
        </w:rPr>
        <w:t>Prof. Nebojša Milošević</w:t>
      </w:r>
    </w:p>
    <w:p w14:paraId="2810874D" w14:textId="77777777" w:rsidR="009F0C79" w:rsidRPr="001E2EC0" w:rsidRDefault="009F0C79">
      <w:pPr>
        <w:rPr>
          <w:rFonts w:ascii="Cambria" w:hAnsi="Cambria"/>
          <w:sz w:val="24"/>
          <w:szCs w:val="24"/>
          <w:lang w:val="sr-Latn-RS"/>
        </w:rPr>
      </w:pPr>
    </w:p>
    <w:sectPr w:rsidR="009F0C79" w:rsidRPr="001E2EC0" w:rsidSect="00C0212D">
      <w:pgSz w:w="16840" w:h="11907" w:orient="landscape" w:code="9"/>
      <w:pgMar w:top="851" w:right="1418" w:bottom="851" w:left="1134" w:header="851" w:footer="73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C1932"/>
    <w:multiLevelType w:val="hybridMultilevel"/>
    <w:tmpl w:val="80EE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037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3MLIwMbYwt7S0NDJU0lEKTi0uzszPAykwqgUA9x+IeiwAAAA="/>
  </w:docVars>
  <w:rsids>
    <w:rsidRoot w:val="00D332AF"/>
    <w:rsid w:val="0001104B"/>
    <w:rsid w:val="00014695"/>
    <w:rsid w:val="0008000D"/>
    <w:rsid w:val="000956FE"/>
    <w:rsid w:val="000D32F0"/>
    <w:rsid w:val="000D7058"/>
    <w:rsid w:val="00191795"/>
    <w:rsid w:val="001A4285"/>
    <w:rsid w:val="001E2EC0"/>
    <w:rsid w:val="00200D32"/>
    <w:rsid w:val="002537FF"/>
    <w:rsid w:val="002A1369"/>
    <w:rsid w:val="002F76DB"/>
    <w:rsid w:val="00324BFE"/>
    <w:rsid w:val="00352AE1"/>
    <w:rsid w:val="00371B14"/>
    <w:rsid w:val="00381E9D"/>
    <w:rsid w:val="00394F90"/>
    <w:rsid w:val="00401A84"/>
    <w:rsid w:val="004A671E"/>
    <w:rsid w:val="004A6AFA"/>
    <w:rsid w:val="004C0E9E"/>
    <w:rsid w:val="00524635"/>
    <w:rsid w:val="00534426"/>
    <w:rsid w:val="00570DBE"/>
    <w:rsid w:val="005848EC"/>
    <w:rsid w:val="005E77DA"/>
    <w:rsid w:val="005F72B8"/>
    <w:rsid w:val="00722406"/>
    <w:rsid w:val="00735984"/>
    <w:rsid w:val="007572EA"/>
    <w:rsid w:val="007B5E61"/>
    <w:rsid w:val="008A7364"/>
    <w:rsid w:val="00900A01"/>
    <w:rsid w:val="00976CFA"/>
    <w:rsid w:val="009F0C79"/>
    <w:rsid w:val="00A747E4"/>
    <w:rsid w:val="00B03C4D"/>
    <w:rsid w:val="00B069D3"/>
    <w:rsid w:val="00B26350"/>
    <w:rsid w:val="00BC4B97"/>
    <w:rsid w:val="00C0212D"/>
    <w:rsid w:val="00C675E2"/>
    <w:rsid w:val="00CD0BC5"/>
    <w:rsid w:val="00CF16F2"/>
    <w:rsid w:val="00D332AF"/>
    <w:rsid w:val="00D917E0"/>
    <w:rsid w:val="00E62723"/>
    <w:rsid w:val="00EA20F8"/>
    <w:rsid w:val="00F025A1"/>
    <w:rsid w:val="00F2381D"/>
    <w:rsid w:val="00F3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DCAB6"/>
  <w15:chartTrackingRefBased/>
  <w15:docId w15:val="{2AD4F4AE-3166-4E0D-A5A6-C62AFED8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D332AF"/>
  </w:style>
  <w:style w:type="table" w:styleId="TableGrid">
    <w:name w:val="Table Grid"/>
    <w:basedOn w:val="TableNormal"/>
    <w:uiPriority w:val="39"/>
    <w:rsid w:val="0001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1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Nebojsa Milosevic</cp:lastModifiedBy>
  <cp:revision>2</cp:revision>
  <dcterms:created xsi:type="dcterms:W3CDTF">2024-11-12T11:50:00Z</dcterms:created>
  <dcterms:modified xsi:type="dcterms:W3CDTF">2024-11-12T11:50:00Z</dcterms:modified>
</cp:coreProperties>
</file>